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（奖项）候选人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的决议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市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模板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供参考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根据市总工会</w:t>
      </w:r>
      <w:r>
        <w:rPr>
          <w:rFonts w:hint="eastAsia" w:ascii="Times New Roman" w:hAnsi="Times New Roman" w:eastAsia="仿宋" w:cs="仿宋_GB2312"/>
          <w:sz w:val="32"/>
          <w:szCs w:val="32"/>
          <w:lang w:val="en-US" w:eastAsia="zh-CN"/>
        </w:rPr>
        <w:t>《关于开展2023年汕头市五一劳动奖章和汕头市工人先锋号推荐评选工作的通知》（汕工</w:t>
      </w:r>
      <w:r>
        <w:rPr>
          <w:rFonts w:hint="eastAsia" w:ascii="Times New Roman" w:hAnsi="Times New Roman" w:eastAsia="仿宋" w:cs="微软雅黑"/>
          <w:sz w:val="32"/>
          <w:szCs w:val="32"/>
          <w:lang w:val="en-US" w:eastAsia="zh-CN"/>
        </w:rPr>
        <w:t>〔</w:t>
      </w:r>
      <w:r>
        <w:rPr>
          <w:rFonts w:hint="eastAsia" w:ascii="Times New Roman" w:hAnsi="Times New Roman" w:eastAsia="仿宋" w:cs="仿宋_GB2312"/>
          <w:sz w:val="32"/>
          <w:szCs w:val="32"/>
          <w:lang w:val="en-US" w:eastAsia="zh-CN"/>
        </w:rPr>
        <w:t>2023〕14号）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的相关规定和要求，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（推荐对象所在单位名称）召开第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届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次职工代表大会（职代会联席会议）,</w:t>
      </w:r>
      <w:r>
        <w:rPr>
          <w:rFonts w:hint="eastAsia" w:ascii="仿宋" w:hAnsi="仿宋" w:eastAsia="仿宋" w:cs="仿宋"/>
          <w:i/>
          <w:iCs/>
          <w:sz w:val="32"/>
          <w:szCs w:val="32"/>
          <w:lang w:val="en-US" w:eastAsia="zh-CN"/>
        </w:rPr>
        <w:t>（注：召开联席会是在职代会闭会期间由职代会授权的职代会团（组）长和专门委员会（小组）负责人联席会议）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，研究关于推荐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（奖项）的候选对象的相关事宜。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经会议审议表决，同意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（奖项）的推荐对象。本次职工代表大会(或职工大会,职代会闭会期间则由职代会授权的职代会团(组)长和专门委员会(小组)负责人联席会议），应到会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人，实到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人，超过应到会人数的三分之二，会议有效。其中同意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人，反对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人，弃权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（xx单位工会全称，须与公章一致）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年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</w:docVars>
  <w:rsids>
    <w:rsidRoot w:val="10AB7953"/>
    <w:rsid w:val="0BDF0DE1"/>
    <w:rsid w:val="10AB7953"/>
    <w:rsid w:val="22AC4D64"/>
    <w:rsid w:val="2540428B"/>
    <w:rsid w:val="29244591"/>
    <w:rsid w:val="46EA6D5F"/>
    <w:rsid w:val="4DF03A71"/>
    <w:rsid w:val="542D7E02"/>
    <w:rsid w:val="5F452687"/>
    <w:rsid w:val="67F712E1"/>
    <w:rsid w:val="FEEE5560"/>
    <w:rsid w:val="FFD739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仿宋_GB2312" w:cs="Arial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362</Words>
  <Characters>369</Characters>
  <Lines>0</Lines>
  <Paragraphs>0</Paragraphs>
  <TotalTime>1</TotalTime>
  <ScaleCrop>false</ScaleCrop>
  <LinksUpToDate>false</LinksUpToDate>
  <CharactersWithSpaces>524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2023-02-14T00:49:00Z</dcterms:created>
  <dc:creator>尚晶晶</dc:creator>
  <cp:lastModifiedBy>Administrator</cp:lastModifiedBy>
  <dcterms:modified xsi:type="dcterms:W3CDTF">2023-03-15T02:07:17Z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30C8D09048ED492AB5D53C969B0B2302</vt:lpwstr>
  </property>
</Properties>
</file>